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line="450" w:lineRule="atLeast"/>
        <w:ind w:firstLine="480"/>
        <w:jc w:val="center"/>
        <w:rPr>
          <w:rFonts w:cs="Segoe UI" w:asciiTheme="majorEastAsia" w:hAnsiTheme="majorEastAsia" w:eastAsiaTheme="majorEastAsia"/>
          <w:color w:val="333333"/>
        </w:rPr>
      </w:pPr>
      <w:bookmarkStart w:id="0" w:name="_GoBack"/>
      <w:r>
        <w:rPr>
          <w:rFonts w:hint="eastAsia" w:cs="Segoe UI" w:asciiTheme="majorEastAsia" w:hAnsiTheme="majorEastAsia" w:eastAsiaTheme="majorEastAsia"/>
          <w:color w:val="333333"/>
          <w:sz w:val="36"/>
          <w:szCs w:val="36"/>
          <w:lang w:val="en-US" w:eastAsia="zh-CN"/>
        </w:rPr>
        <w:t>采招云</w:t>
      </w:r>
      <w:r>
        <w:rPr>
          <w:rFonts w:hint="eastAsia" w:cs="Segoe UI" w:asciiTheme="majorEastAsia" w:hAnsiTheme="majorEastAsia" w:eastAsiaTheme="majorEastAsia"/>
          <w:color w:val="333333"/>
          <w:sz w:val="36"/>
          <w:szCs w:val="36"/>
        </w:rPr>
        <w:t>电子商城供应商信用承诺书</w:t>
      </w:r>
      <w:bookmarkEnd w:id="0"/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市场主体名称：</w:t>
      </w:r>
      <w:r>
        <w:rPr>
          <w:rFonts w:hint="eastAsia"/>
          <w:sz w:val="28"/>
          <w:szCs w:val="28"/>
          <w:highlight w:val="yellow"/>
        </w:rPr>
        <w:t>（单位全称，填写的时候请删除标黄的内容）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证件类型：统一社会信用代码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证件号码：</w:t>
      </w:r>
      <w:r>
        <w:rPr>
          <w:rFonts w:hint="eastAsia"/>
          <w:sz w:val="28"/>
          <w:szCs w:val="28"/>
          <w:highlight w:val="yellow"/>
        </w:rPr>
        <w:t>（统一社会信用代码编号，填写的时候请删除标黄的内容）</w:t>
      </w:r>
      <w:r>
        <w:rPr>
          <w:rFonts w:ascii="Segoe UI" w:hAnsi="Segoe UI"/>
          <w:sz w:val="28"/>
          <w:szCs w:val="28"/>
        </w:rPr>
        <w:t xml:space="preserve"> </w:t>
      </w:r>
    </w:p>
    <w:p>
      <w:pPr>
        <w:spacing w:line="276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法人代表：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法人代表身份证号：</w:t>
      </w:r>
    </w:p>
    <w:p>
      <w:pPr>
        <w:pStyle w:val="2"/>
        <w:widowControl/>
        <w:shd w:val="clear" w:color="auto" w:fill="FFFFFF"/>
        <w:spacing w:beforeAutospacing="0" w:after="75" w:afterAutospacing="0" w:line="23" w:lineRule="atLeast"/>
        <w:rPr>
          <w:rFonts w:hint="default" w:ascii="Segoe UI" w:hAnsi="Segoe UI"/>
          <w:b w:val="0"/>
          <w:sz w:val="28"/>
          <w:szCs w:val="28"/>
        </w:rPr>
      </w:pPr>
      <w:r>
        <w:rPr>
          <w:b w:val="0"/>
          <w:sz w:val="28"/>
          <w:szCs w:val="28"/>
        </w:rPr>
        <w:t>主管</w:t>
      </w:r>
      <w:r>
        <w:rPr>
          <w:rFonts w:hint="default"/>
          <w:b w:val="0"/>
          <w:sz w:val="28"/>
          <w:szCs w:val="28"/>
        </w:rPr>
        <w:t>单位</w:t>
      </w:r>
      <w:r>
        <w:rPr>
          <w:b w:val="0"/>
          <w:sz w:val="28"/>
          <w:szCs w:val="28"/>
        </w:rPr>
        <w:t>：采招云（湖北）信息科技有限公司</w:t>
      </w:r>
    </w:p>
    <w:p>
      <w:pPr>
        <w:spacing w:line="276" w:lineRule="auto"/>
        <w:rPr>
          <w:rFonts w:ascii="Segoe UI" w:hAnsi="Segoe UI"/>
          <w:sz w:val="28"/>
          <w:szCs w:val="28"/>
        </w:rPr>
      </w:pPr>
      <w:r>
        <w:rPr>
          <w:rFonts w:hint="eastAsia"/>
          <w:sz w:val="28"/>
          <w:szCs w:val="28"/>
        </w:rPr>
        <w:t>承诺内容：</w:t>
      </w:r>
    </w:p>
    <w:p>
      <w:pPr>
        <w:spacing w:line="276" w:lineRule="auto"/>
        <w:ind w:firstLine="560" w:firstLineChars="200"/>
        <w:rPr>
          <w:rFonts w:ascii="仿宋_GB2312" w:hAnsi="Segoe UI" w:eastAsia="仿宋_GB2312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为维护公开、公平、公正的市场交易秩序，树立诚实守信的供应商形象，本单位自愿做出以下承诺：</w:t>
      </w:r>
    </w:p>
    <w:p>
      <w:pPr>
        <w:spacing w:line="276" w:lineRule="auto"/>
        <w:ind w:firstLine="560" w:firstLineChars="200"/>
        <w:rPr>
          <w:rFonts w:ascii="仿宋_GB2312" w:hAnsi="Segoe UI" w:eastAsia="仿宋_GB2312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一、承诺本单位严格遵守国家法律、法规和规章，全面履行应尽的责任和义务，全面做到履约守信，具备</w:t>
      </w:r>
      <w:r>
        <w:rPr>
          <w:rFonts w:ascii="仿宋_GB2312" w:hAnsi="Segoe UI" w:eastAsia="仿宋_GB2312"/>
          <w:sz w:val="28"/>
          <w:szCs w:val="28"/>
        </w:rPr>
        <w:t>《中华人民共和国</w:t>
      </w:r>
      <w:r>
        <w:rPr>
          <w:rFonts w:hint="eastAsia" w:ascii="仿宋_GB2312" w:hAnsi="Segoe UI" w:eastAsia="仿宋_GB2312"/>
          <w:sz w:val="28"/>
          <w:szCs w:val="28"/>
        </w:rPr>
        <w:t>合同</w:t>
      </w:r>
      <w:r>
        <w:rPr>
          <w:rFonts w:ascii="仿宋_GB2312" w:hAnsi="Segoe UI" w:eastAsia="仿宋_GB2312"/>
          <w:sz w:val="28"/>
          <w:szCs w:val="28"/>
        </w:rPr>
        <w:t>法》、</w:t>
      </w:r>
      <w:r>
        <w:rPr>
          <w:rFonts w:hint="eastAsia" w:ascii="仿宋_GB2312" w:hAnsi="Segoe UI" w:eastAsia="仿宋_GB2312"/>
          <w:sz w:val="28"/>
          <w:szCs w:val="28"/>
        </w:rPr>
        <w:t>《中华人民共和国电子商务法》相关条款的规定的条件。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二、承诺本单位提供给</w:t>
      </w:r>
      <w:r>
        <w:rPr>
          <w:rFonts w:ascii="仿宋_GB2312" w:hAnsi="Segoe UI" w:eastAsia="仿宋_GB2312"/>
          <w:sz w:val="28"/>
          <w:szCs w:val="28"/>
        </w:rPr>
        <w:t>电子商城平台及主管单位</w:t>
      </w:r>
      <w:r>
        <w:rPr>
          <w:rFonts w:hint="eastAsia" w:ascii="仿宋_GB2312" w:hAnsi="Segoe UI" w:eastAsia="仿宋_GB2312"/>
          <w:sz w:val="28"/>
          <w:szCs w:val="28"/>
        </w:rPr>
        <w:t>的所有资料均合法、真实、有效，无任何伪造、修改、虚假成份，并对所提供资料的真实性负责；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三、承诺本单位严格依法开展生产经营活动，主动接受</w:t>
      </w:r>
      <w:r>
        <w:rPr>
          <w:rFonts w:ascii="仿宋_GB2312" w:hAnsi="Segoe UI" w:eastAsia="仿宋_GB2312"/>
          <w:sz w:val="28"/>
          <w:szCs w:val="28"/>
        </w:rPr>
        <w:t>平台及</w:t>
      </w:r>
      <w:r>
        <w:rPr>
          <w:rFonts w:hint="eastAsia" w:ascii="仿宋_GB2312" w:hAnsi="Segoe UI" w:eastAsia="仿宋_GB2312"/>
          <w:sz w:val="28"/>
          <w:szCs w:val="28"/>
        </w:rPr>
        <w:t>行业监管，自愿接受依法开展的日常检查；违法失信经营后将自愿接受约束和惩戒，并依法承担相应责任；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四、承诺本单位自觉接受主管部门、行业组织、社会公众、新闻舆论的监督；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五、承诺本单位将按照《湖北省社会信用信息管理条例》要求，向社会公示信用信息；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六、承诺本单位自我约束、自我管理，重合同、守信用，不制假售假、商标侵权、虚假宣传、违约毁约、恶意逃债、偷税漏税、价格欺诈、垄断和不正当竞争，维护经营者、消费者的合法权益；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七、承诺本单位在信用中国（湖北）网站中无违法违规、较重或严重失信记录；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八、承诺本单位提出采购质疑和投诉坚持依法依规、诚实信用原则，在全国范围12个月内没有三次以上查</w:t>
      </w:r>
      <w:r>
        <w:rPr>
          <w:rFonts w:ascii="仿宋_GB2312" w:hAnsi="Segoe UI" w:eastAsia="仿宋_GB2312"/>
          <w:sz w:val="28"/>
          <w:szCs w:val="28"/>
        </w:rPr>
        <w:t>出</w:t>
      </w:r>
      <w:r>
        <w:rPr>
          <w:rFonts w:hint="eastAsia" w:ascii="仿宋_GB2312" w:hAnsi="Segoe UI" w:eastAsia="仿宋_GB2312"/>
          <w:sz w:val="28"/>
          <w:szCs w:val="28"/>
        </w:rPr>
        <w:t>实据的电商交易过程中的投诉；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  <w:u w:val="single"/>
        </w:rPr>
      </w:pPr>
      <w:r>
        <w:rPr>
          <w:rFonts w:hint="eastAsia" w:ascii="仿宋_GB2312" w:hAnsi="Segoe UI" w:eastAsia="仿宋_GB2312"/>
          <w:sz w:val="28"/>
          <w:szCs w:val="28"/>
        </w:rPr>
        <w:t>九、根据相关法律法规的规定需要作出的其他承诺：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十、承诺本单位若违背承诺约定，经查实，愿意接受主管部门和平台运营管理部门相应的规定处罚，承担违约责任，并依法承担相应的法律责任。自愿遵循《采招云电子商城供应商管理办法》约定，违背承诺约定行为作为失信信息，记录到</w:t>
      </w:r>
      <w:r>
        <w:rPr>
          <w:rFonts w:hint="eastAsia" w:ascii="仿宋_GB2312" w:hAnsi="Segoe UI" w:eastAsia="仿宋_GB2312"/>
          <w:sz w:val="28"/>
          <w:szCs w:val="28"/>
          <w:lang w:val="en-US" w:eastAsia="zh-CN"/>
        </w:rPr>
        <w:t>采招云</w:t>
      </w:r>
      <w:r>
        <w:rPr>
          <w:rFonts w:hint="eastAsia" w:ascii="仿宋_GB2312" w:hAnsi="Segoe UI" w:eastAsia="仿宋_GB2312"/>
          <w:sz w:val="28"/>
          <w:szCs w:val="28"/>
        </w:rPr>
        <w:t>电子商城供应商黑名单，并予公开。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十一、承诺本单位同意将以上承诺事项上网公示。</w:t>
      </w:r>
    </w:p>
    <w:p>
      <w:pPr>
        <w:spacing w:line="276" w:lineRule="auto"/>
        <w:rPr>
          <w:rFonts w:ascii="仿宋_GB2312" w:hAnsi="Segoe UI" w:eastAsia="仿宋_GB2312"/>
          <w:sz w:val="28"/>
          <w:szCs w:val="28"/>
        </w:rPr>
      </w:pP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承诺单位（盖章）：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法定代表人（负责人）：</w:t>
      </w:r>
    </w:p>
    <w:p>
      <w:pPr>
        <w:spacing w:line="276" w:lineRule="auto"/>
        <w:ind w:firstLine="560" w:firstLineChars="200"/>
        <w:rPr>
          <w:rFonts w:ascii="Segoe UI" w:hAnsi="Segoe UI"/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承诺日期：</w:t>
      </w:r>
    </w:p>
    <w:p>
      <w:pPr>
        <w:spacing w:line="276" w:lineRule="auto"/>
        <w:ind w:firstLine="280" w:firstLineChars="100"/>
        <w:rPr>
          <w:sz w:val="28"/>
          <w:szCs w:val="28"/>
        </w:rPr>
      </w:pPr>
      <w:r>
        <w:rPr>
          <w:rFonts w:hint="eastAsia" w:ascii="仿宋_GB2312" w:hAnsi="Segoe UI" w:eastAsia="仿宋_GB2312"/>
          <w:sz w:val="28"/>
          <w:szCs w:val="28"/>
        </w:rPr>
        <w:t>注：法定代表人或负责人、主体名称发生变更的应当重新做出承诺。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03"/>
    <w:rsid w:val="000573DC"/>
    <w:rsid w:val="00123F03"/>
    <w:rsid w:val="00131751"/>
    <w:rsid w:val="00245B56"/>
    <w:rsid w:val="00262039"/>
    <w:rsid w:val="002C29E0"/>
    <w:rsid w:val="003D3A3B"/>
    <w:rsid w:val="005B4717"/>
    <w:rsid w:val="00603519"/>
    <w:rsid w:val="00603ED1"/>
    <w:rsid w:val="00617201"/>
    <w:rsid w:val="006465A3"/>
    <w:rsid w:val="00737B33"/>
    <w:rsid w:val="007C3379"/>
    <w:rsid w:val="00803636"/>
    <w:rsid w:val="008F7342"/>
    <w:rsid w:val="009F7FD6"/>
    <w:rsid w:val="00A060D7"/>
    <w:rsid w:val="00A14C30"/>
    <w:rsid w:val="00A37DFD"/>
    <w:rsid w:val="00A550B5"/>
    <w:rsid w:val="00A65ABC"/>
    <w:rsid w:val="00BB73D8"/>
    <w:rsid w:val="00C04F98"/>
    <w:rsid w:val="00D011CF"/>
    <w:rsid w:val="00D87575"/>
    <w:rsid w:val="00E41616"/>
    <w:rsid w:val="00E83EB1"/>
    <w:rsid w:val="00EB276B"/>
    <w:rsid w:val="00EB4FAF"/>
    <w:rsid w:val="00F153D2"/>
    <w:rsid w:val="00F72B97"/>
    <w:rsid w:val="00FE573C"/>
    <w:rsid w:val="1B7F221F"/>
    <w:rsid w:val="78072E84"/>
    <w:rsid w:val="7DBE8C58"/>
    <w:rsid w:val="BDDEE391"/>
    <w:rsid w:val="BEBF06DF"/>
    <w:rsid w:val="CC7DA2F5"/>
    <w:rsid w:val="EF2C8B2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kern w:val="0"/>
      <w:sz w:val="27"/>
      <w:szCs w:val="27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paragraph" w:customStyle="1" w:styleId="8">
    <w:name w:val="p0"/>
    <w:basedOn w:val="1"/>
    <w:uiPriority w:val="0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134</Words>
  <Characters>768</Characters>
  <Lines>6</Lines>
  <Paragraphs>1</Paragraphs>
  <TotalTime>147</TotalTime>
  <ScaleCrop>false</ScaleCrop>
  <LinksUpToDate>false</LinksUpToDate>
  <CharactersWithSpaces>901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2019-03-06T02:33:00Z</dcterms:created>
  <dc:creator>qiaoqing</dc:creator>
  <cp:lastModifiedBy>张三</cp:lastModifiedBy>
  <dcterms:modified xsi:type="dcterms:W3CDTF">2020-05-19T04:18:14Z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